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4"/>
        <w:tblpPr w:leftFromText="141" w:rightFromText="141" w:topFromText="40" w:horzAnchor="margin" w:tblpY="480"/>
        <w:tblW w:w="4900" w:type="pct"/>
        <w:tblInd w:w="0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</w:tblPr>
      <w:tblGrid>
        <w:gridCol w:w="14139"/>
      </w:tblGrid>
      <w:tr w:rsidR="00755E1E" w:rsidTr="00755E1E">
        <w:trPr>
          <w:trHeight w:val="3312"/>
        </w:trPr>
        <w:tc>
          <w:tcPr>
            <w:tcW w:w="14139" w:type="dxa"/>
          </w:tcPr>
          <w:p w:rsidR="00755E1E" w:rsidRDefault="00755E1E" w:rsidP="009A5293">
            <w:pPr>
              <w:spacing w:after="0"/>
            </w:pPr>
            <w:r>
              <w:t>Předmět: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yellow"/>
              </w:rPr>
              <w:t>myslivecká výchova                            Ing. Jiří Lochman</w:t>
            </w:r>
            <w:r>
              <w:t xml:space="preserve">             Tel: 777 223 599                      </w:t>
            </w:r>
            <w:r>
              <w:rPr>
                <w:highlight w:val="red"/>
              </w:rPr>
              <w:t>Vedoucí kurzu : Živělová Žaneta, Tel: 601 590 770</w:t>
            </w:r>
            <w:r>
              <w:t xml:space="preserve">  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green"/>
              </w:rPr>
              <w:t>myslivecké předpisy                           Ing. František Vitula</w:t>
            </w:r>
            <w:r>
              <w:t xml:space="preserve">        Tel: 606 644 873                   Doba konání teoretické výuky: 2.3.-20.3.2026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t>myslivecká zoologie                           Ing. Jiří Lochman              Tel: 777 223 599                    Zahájení 2.3. 2026 v 16.00 hod.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cyan"/>
              </w:rPr>
              <w:t>chov a péče o zvěř                             Přemysl Bouška</w:t>
            </w:r>
            <w:r>
              <w:t xml:space="preserve">                 Tel: 723 093 700                  Výuka bude probíhat: Restaurace Patron, Kociánka 73/25c, 612 00  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lightGray"/>
              </w:rPr>
              <w:t>mysliv.kynologie, choroby zv.           Antonín Pavel</w:t>
            </w:r>
            <w:r>
              <w:t xml:space="preserve">                 Tel:  603 223 759                   Brno. Areál střelnice Soběšice 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darkYellow"/>
              </w:rPr>
              <w:t>lovecké zbraně a střelivo                  Eduard Rozporka</w:t>
            </w:r>
            <w:r>
              <w:t xml:space="preserve">             Tel:  776 325 585                  Výuka od 16.00 – 20.00 hod., každý všední den</w:t>
            </w:r>
          </w:p>
          <w:p w:rsidR="00755E1E" w:rsidRDefault="00755E1E" w:rsidP="00755E1E">
            <w:pPr>
              <w:pStyle w:val="Odstavecseseznamem"/>
              <w:numPr>
                <w:ilvl w:val="0"/>
                <w:numId w:val="1"/>
              </w:numPr>
              <w:spacing w:before="0" w:after="160" w:line="256" w:lineRule="auto"/>
            </w:pPr>
            <w:r>
              <w:rPr>
                <w:highlight w:val="magenta"/>
              </w:rPr>
              <w:t>způsoby lovu                                       Mgr. Ondřej Vitula</w:t>
            </w:r>
            <w:r>
              <w:t xml:space="preserve">             Tel: 721 677 701</w:t>
            </w:r>
          </w:p>
          <w:p w:rsidR="00755E1E" w:rsidRDefault="00755E1E" w:rsidP="009A5293">
            <w:pPr>
              <w:spacing w:after="0"/>
              <w:jc w:val="center"/>
            </w:pPr>
          </w:p>
          <w:p w:rsidR="00755E1E" w:rsidRPr="0012204E" w:rsidRDefault="0012204E" w:rsidP="00755E1E">
            <w:pPr>
              <w:rPr>
                <w:sz w:val="40"/>
                <w:szCs w:val="40"/>
              </w:rPr>
            </w:pPr>
            <w:r w:rsidRPr="0012204E">
              <w:rPr>
                <w:sz w:val="40"/>
                <w:szCs w:val="40"/>
              </w:rPr>
              <w:t>Rozvrh hodin od 2.3 – 20.3.2026</w:t>
            </w:r>
            <w:r w:rsidR="00D67780">
              <w:rPr>
                <w:sz w:val="40"/>
                <w:szCs w:val="40"/>
              </w:rPr>
              <w:t xml:space="preserve"> v 16.00 hod.</w:t>
            </w:r>
          </w:p>
          <w:p w:rsidR="00755E1E" w:rsidRPr="00755E1E" w:rsidRDefault="00755E1E" w:rsidP="00755E1E"/>
          <w:tbl>
            <w:tblPr>
              <w:tblStyle w:val="Kalend3"/>
              <w:tblW w:w="0" w:type="auto"/>
              <w:tblLook w:val="05A0" w:firstRow="1" w:lastRow="0" w:firstColumn="1" w:lastColumn="1" w:noHBand="0" w:noVBand="1"/>
            </w:tblPr>
            <w:tblGrid>
              <w:gridCol w:w="417"/>
              <w:gridCol w:w="1741"/>
              <w:gridCol w:w="417"/>
              <w:gridCol w:w="1529"/>
              <w:gridCol w:w="417"/>
              <w:gridCol w:w="1529"/>
              <w:gridCol w:w="417"/>
              <w:gridCol w:w="1529"/>
              <w:gridCol w:w="417"/>
              <w:gridCol w:w="1529"/>
              <w:gridCol w:w="417"/>
            </w:tblGrid>
            <w:tr w:rsidR="00D67780" w:rsidTr="00D677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bottom w:val="single" w:sz="4" w:space="0" w:color="7F7F7F" w:themeColor="text1" w:themeTint="80"/>
                  </w:tcBorders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Po</w:t>
                  </w:r>
                </w:p>
              </w:tc>
              <w:tc>
                <w:tcPr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Út</w:t>
                  </w:r>
                </w:p>
              </w:tc>
              <w:tc>
                <w:tcPr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St</w:t>
                  </w:r>
                </w:p>
              </w:tc>
              <w:tc>
                <w:tcPr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Čt</w:t>
                  </w:r>
                </w:p>
              </w:tc>
              <w:tc>
                <w:tcPr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Pá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  <w:noWrap/>
                  <w:tcMar>
                    <w:left w:w="43" w:type="dxa"/>
                    <w:right w:w="43" w:type="dxa"/>
                  </w:tcMar>
                  <w:vAlign w:val="bottom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7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2F5496" w:themeColor="accent1" w:themeShade="BF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3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7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2F5496" w:themeColor="accent1" w:themeShade="BF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Způsoby lovu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Ondřej Vitula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3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Myslivecké předpisy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František Vitula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Způsoby lovu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Ondřej Vitula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5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Chov a péče o zvěř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Přemysl Bouška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6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Chov a péče o zvěř 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Přemysl Bouška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7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2F5496" w:themeColor="accent1" w:themeShade="BF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9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Myslivecká výchova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Jiří Lochman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10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Myslivecké předpisy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František Vitula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11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Myslivecká zoologie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Jiří Lochman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12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Mysliv.kynologie,choroby zvěře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Pavel Antonín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13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Chov a péče o zvěř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Přemysl Bouška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3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7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2F5496" w:themeColor="accent1" w:themeShade="BF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16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Mysliv.zoologie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Jiří Lochman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17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Mysliv.kynologie,choroby zvěře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Pavel Antonín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18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Myslivecká výchova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Mysliv.zoologie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Jiří Lochman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19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Lovecké zbraně a střelivo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Eduard Rozporka</w:t>
                  </w:r>
                </w:p>
              </w:tc>
              <w:tc>
                <w:tcPr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top w:val="single" w:sz="4" w:space="0" w:color="7F7F7F" w:themeColor="text1" w:themeTint="80"/>
                    <w:righ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Lovecké zbraně a střelivo</w:t>
                  </w:r>
                </w:p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Eduard Rozporka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  <w:tcBorders>
                    <w:left w:val="single" w:sz="2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  <w:tr w:rsidR="00D67780" w:rsidTr="00D67780">
              <w:trPr>
                <w:trHeight w:val="3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  <w:tc>
                <w:tcPr>
                  <w:tcW w:w="1741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29" w:type="dxa"/>
                  <w:tcBorders>
                    <w:bottom w:val="single" w:sz="4" w:space="0" w:color="7F7F7F" w:themeColor="text1" w:themeTint="80"/>
                  </w:tcBorders>
                </w:tcPr>
                <w:p w:rsidR="00D67780" w:rsidRDefault="00D67780" w:rsidP="00755E1E">
                  <w:pPr>
                    <w:framePr w:hSpace="141" w:vSpace="40" w:wrap="around" w:hAnchor="margin" w:y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17" w:type="dxa"/>
                </w:tcPr>
                <w:p w:rsidR="00D67780" w:rsidRDefault="00D67780" w:rsidP="00755E1E">
                  <w:pPr>
                    <w:framePr w:hSpace="141" w:vSpace="40" w:wrap="around" w:hAnchor="margin" w:y="480"/>
                  </w:pPr>
                </w:p>
              </w:tc>
            </w:tr>
          </w:tbl>
          <w:p w:rsidR="00755E1E" w:rsidRPr="00755E1E" w:rsidRDefault="00755E1E" w:rsidP="00755E1E"/>
        </w:tc>
      </w:tr>
    </w:tbl>
    <w:p w:rsidR="00B367BC" w:rsidRDefault="00B367BC"/>
    <w:sectPr w:rsidR="00B367BC" w:rsidSect="00755E1E">
      <w:pgSz w:w="16838" w:h="11906" w:orient="landscape"/>
      <w:pgMar w:top="142" w:right="99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555A8"/>
    <w:multiLevelType w:val="hybridMultilevel"/>
    <w:tmpl w:val="87CAB18A"/>
    <w:lvl w:ilvl="0" w:tplc="FC6E994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99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1E"/>
    <w:rsid w:val="0012204E"/>
    <w:rsid w:val="0024513A"/>
    <w:rsid w:val="005461D9"/>
    <w:rsid w:val="005A40BF"/>
    <w:rsid w:val="00755E1E"/>
    <w:rsid w:val="00B367BC"/>
    <w:rsid w:val="00D67780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5B15"/>
  <w15:chartTrackingRefBased/>
  <w15:docId w15:val="{9C08F91D-15BC-4F05-A933-37010C8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1E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E1E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E1E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E1E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E1E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E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E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E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E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E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E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E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E1E"/>
    <w:rPr>
      <w:b/>
      <w:bCs/>
      <w:smallCaps/>
      <w:color w:val="2F5496" w:themeColor="accent1" w:themeShade="BF"/>
      <w:spacing w:val="5"/>
    </w:rPr>
  </w:style>
  <w:style w:type="table" w:styleId="Prosttabulka4">
    <w:name w:val="Plain Table 4"/>
    <w:basedOn w:val="Normlntabulka"/>
    <w:uiPriority w:val="99"/>
    <w:rsid w:val="00755E1E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75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1">
    <w:name w:val="Kalendář 1"/>
    <w:basedOn w:val="Normlntabulka"/>
    <w:uiPriority w:val="99"/>
    <w:qFormat/>
    <w:rsid w:val="00755E1E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3">
    <w:name w:val="Kalendář 3"/>
    <w:basedOn w:val="Normlntabulka"/>
    <w:uiPriority w:val="99"/>
    <w:qFormat/>
    <w:rsid w:val="00755E1E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lang w:eastAsia="cs-CZ"/>
      <w14:ligatures w14:val="none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Živělová</dc:creator>
  <cp:keywords/>
  <dc:description/>
  <cp:lastModifiedBy>Žaneta Živělová</cp:lastModifiedBy>
  <cp:revision>3</cp:revision>
  <dcterms:created xsi:type="dcterms:W3CDTF">2026-02-25T11:22:00Z</dcterms:created>
  <dcterms:modified xsi:type="dcterms:W3CDTF">2026-02-25T11:43:00Z</dcterms:modified>
</cp:coreProperties>
</file>